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ED47" w14:textId="32EC61BA" w:rsidR="00896B58" w:rsidRDefault="00CD2116">
      <w:r>
        <w:rPr>
          <w:u w:val="single"/>
        </w:rPr>
        <w:t xml:space="preserve">SS </w:t>
      </w:r>
      <w:r w:rsidR="00EB6493">
        <w:rPr>
          <w:u w:val="single"/>
        </w:rPr>
        <w:t>IHC</w:t>
      </w:r>
    </w:p>
    <w:p w14:paraId="39D0DBDA" w14:textId="6CED5BF6" w:rsidR="62C8D2AB" w:rsidRDefault="261472D8" w:rsidP="261472D8">
      <w:r w:rsidRPr="261472D8">
        <w:rPr>
          <w:b/>
          <w:bCs/>
        </w:rPr>
        <w:t xml:space="preserve">Detection System: </w:t>
      </w:r>
      <w:r>
        <w:t xml:space="preserve">SuperSensitive Polymer-HRP IHC Detection System (BioGenex, USA)  </w:t>
      </w:r>
    </w:p>
    <w:p w14:paraId="75073E72" w14:textId="72AD6909" w:rsidR="00CC53CD" w:rsidRDefault="00CC53CD" w:rsidP="261472D8">
      <w:pPr>
        <w:rPr>
          <w:b/>
          <w:bCs/>
        </w:rPr>
      </w:pPr>
      <w:r>
        <w:t>Check DAB exposure time for your antibody, or determine DAB time.</w:t>
      </w:r>
    </w:p>
    <w:p w14:paraId="431FBE6B" w14:textId="17F39633" w:rsidR="00EB6493" w:rsidRPr="008B65D1" w:rsidRDefault="00EB6493" w:rsidP="008B65D1">
      <w:pPr>
        <w:pStyle w:val="ListParagraph"/>
        <w:numPr>
          <w:ilvl w:val="0"/>
          <w:numId w:val="4"/>
        </w:numPr>
      </w:pPr>
      <w:r w:rsidRPr="008B65D1">
        <w:t xml:space="preserve">Dewax </w:t>
      </w:r>
      <w:r w:rsidR="002D5733" w:rsidRPr="008B65D1">
        <w:t>x2</w:t>
      </w:r>
      <w:r w:rsidR="002D5733">
        <w:t xml:space="preserve"> in </w:t>
      </w:r>
      <w:r w:rsidRPr="008B65D1">
        <w:t>xylene</w:t>
      </w:r>
      <w:r w:rsidR="002D5733">
        <w:t>, 5 min</w:t>
      </w:r>
      <w:r w:rsidRPr="008B65D1">
        <w:t>s</w:t>
      </w:r>
      <w:r w:rsidR="00F31AEE" w:rsidRPr="008B65D1">
        <w:t xml:space="preserve"> </w:t>
      </w:r>
      <w:r w:rsidR="0048570C">
        <w:t>each</w:t>
      </w:r>
    </w:p>
    <w:p w14:paraId="004B9101" w14:textId="7DB29DEB" w:rsidR="00F31AEE" w:rsidRPr="008B65D1" w:rsidRDefault="00EB6493" w:rsidP="008B65D1">
      <w:pPr>
        <w:pStyle w:val="ListParagraph"/>
        <w:numPr>
          <w:ilvl w:val="0"/>
          <w:numId w:val="4"/>
        </w:numPr>
      </w:pPr>
      <w:r w:rsidRPr="008B65D1">
        <w:t xml:space="preserve">Dehydrate through ethanol: </w:t>
      </w:r>
      <w:r w:rsidR="00F31AEE" w:rsidRPr="008B65D1">
        <w:t>100%, 100%, 90%, 70%</w:t>
      </w:r>
      <w:r w:rsidRPr="008B65D1">
        <w:t>, 5 mins</w:t>
      </w:r>
      <w:r w:rsidR="0048570C">
        <w:t xml:space="preserve"> each</w:t>
      </w:r>
      <w:r w:rsidRPr="008B65D1">
        <w:t>. Wash slides in</w:t>
      </w:r>
      <w:r w:rsidR="00F31AEE" w:rsidRPr="008B65D1">
        <w:t xml:space="preserve"> dH</w:t>
      </w:r>
      <w:r w:rsidR="00F31AEE" w:rsidRPr="008B65D1">
        <w:rPr>
          <w:vertAlign w:val="subscript"/>
        </w:rPr>
        <w:t>2</w:t>
      </w:r>
      <w:r w:rsidR="002D5733">
        <w:t>0 (5 min</w:t>
      </w:r>
      <w:r w:rsidR="00F31AEE" w:rsidRPr="008B65D1">
        <w:t>s)</w:t>
      </w:r>
    </w:p>
    <w:p w14:paraId="6B5641F3" w14:textId="243D8289" w:rsidR="00CC53CD" w:rsidRPr="008B65D1" w:rsidRDefault="00CC53CD" w:rsidP="008B65D1">
      <w:pPr>
        <w:pStyle w:val="ListParagraph"/>
        <w:numPr>
          <w:ilvl w:val="0"/>
          <w:numId w:val="4"/>
        </w:numPr>
        <w:rPr>
          <w:vertAlign w:val="subscript"/>
        </w:rPr>
      </w:pPr>
      <w:r w:rsidRPr="008B65D1">
        <w:t>Peroxidase quenching in 1:30 H</w:t>
      </w:r>
      <w:r w:rsidRPr="008B65D1">
        <w:rPr>
          <w:vertAlign w:val="subscript"/>
        </w:rPr>
        <w:t>2</w:t>
      </w:r>
      <w:r w:rsidRPr="008B65D1">
        <w:t>O</w:t>
      </w:r>
      <w:r w:rsidRPr="008B65D1">
        <w:rPr>
          <w:vertAlign w:val="subscript"/>
        </w:rPr>
        <w:t xml:space="preserve">2 </w:t>
      </w:r>
      <w:r w:rsidRPr="008B65D1">
        <w:t>to 1xPBS (10ml 30% H</w:t>
      </w:r>
      <w:r w:rsidRPr="008B65D1">
        <w:rPr>
          <w:vertAlign w:val="subscript"/>
        </w:rPr>
        <w:t>2</w:t>
      </w:r>
      <w:r w:rsidRPr="008B65D1">
        <w:t>O</w:t>
      </w:r>
      <w:r w:rsidRPr="008B65D1">
        <w:rPr>
          <w:vertAlign w:val="subscript"/>
        </w:rPr>
        <w:t>2</w:t>
      </w:r>
      <w:r w:rsidR="000C384F">
        <w:t>:290ml PBS) (30 min</w:t>
      </w:r>
      <w:r w:rsidRPr="008B65D1">
        <w:t>s). Turn on the</w:t>
      </w:r>
      <w:r w:rsidR="000C384F">
        <w:t xml:space="preserve"> steamer approximately 17 min</w:t>
      </w:r>
      <w:r w:rsidRPr="008B65D1">
        <w:t>s into H</w:t>
      </w:r>
      <w:r w:rsidRPr="008B65D1">
        <w:rPr>
          <w:vertAlign w:val="subscript"/>
        </w:rPr>
        <w:t>2</w:t>
      </w:r>
      <w:r w:rsidRPr="008B65D1">
        <w:t>O</w:t>
      </w:r>
      <w:r w:rsidRPr="008B65D1">
        <w:rPr>
          <w:vertAlign w:val="subscript"/>
        </w:rPr>
        <w:t xml:space="preserve">2 </w:t>
      </w:r>
      <w:r w:rsidRPr="008B65D1">
        <w:t>treatment.</w:t>
      </w:r>
    </w:p>
    <w:p w14:paraId="672CEE14" w14:textId="77777777" w:rsidR="00CC53CD" w:rsidRPr="008B65D1" w:rsidRDefault="00CC53CD" w:rsidP="008B65D1">
      <w:pPr>
        <w:pStyle w:val="ListParagraph"/>
        <w:numPr>
          <w:ilvl w:val="0"/>
          <w:numId w:val="4"/>
        </w:numPr>
        <w:rPr>
          <w:vertAlign w:val="subscript"/>
        </w:rPr>
      </w:pPr>
      <w:r w:rsidRPr="008B65D1">
        <w:t>Place CB in steamer with a foil lid to warm (30ml 10x stock citrate buffer: 270ml H</w:t>
      </w:r>
      <w:r w:rsidRPr="008B65D1">
        <w:rPr>
          <w:vertAlign w:val="subscript"/>
        </w:rPr>
        <w:t>2</w:t>
      </w:r>
      <w:r w:rsidRPr="008B65D1">
        <w:t>O)</w:t>
      </w:r>
    </w:p>
    <w:p w14:paraId="01E42063" w14:textId="74C6CC46" w:rsidR="00F31AEE" w:rsidRPr="008B65D1" w:rsidRDefault="1D39DF85" w:rsidP="008B65D1">
      <w:pPr>
        <w:pStyle w:val="ListParagraph"/>
        <w:numPr>
          <w:ilvl w:val="0"/>
          <w:numId w:val="4"/>
        </w:numPr>
      </w:pPr>
      <w:r w:rsidRPr="008B65D1">
        <w:t>dH</w:t>
      </w:r>
      <w:r w:rsidRPr="008B65D1">
        <w:rPr>
          <w:vertAlign w:val="subscript"/>
        </w:rPr>
        <w:t>2</w:t>
      </w:r>
      <w:r w:rsidR="00EB6493" w:rsidRPr="008B65D1">
        <w:t>O</w:t>
      </w:r>
      <w:r w:rsidR="00CC53CD" w:rsidRPr="008B65D1">
        <w:t xml:space="preserve"> wash</w:t>
      </w:r>
      <w:r w:rsidR="00EB6493" w:rsidRPr="008B65D1">
        <w:t xml:space="preserve">, </w:t>
      </w:r>
      <w:r w:rsidRPr="008B65D1">
        <w:t>5 min</w:t>
      </w:r>
      <w:r w:rsidR="00EB6493" w:rsidRPr="008B65D1">
        <w:t>s</w:t>
      </w:r>
      <w:r w:rsidRPr="008B65D1">
        <w:t xml:space="preserve">. </w:t>
      </w:r>
    </w:p>
    <w:p w14:paraId="492BD0A2" w14:textId="2B435AFF" w:rsidR="00F31AEE" w:rsidRPr="008B65D1" w:rsidRDefault="00CC53CD" w:rsidP="008B65D1">
      <w:pPr>
        <w:pStyle w:val="ListParagraph"/>
        <w:numPr>
          <w:ilvl w:val="0"/>
          <w:numId w:val="4"/>
        </w:numPr>
      </w:pPr>
      <w:r w:rsidRPr="008B65D1">
        <w:t>Place</w:t>
      </w:r>
      <w:r w:rsidR="000C384F">
        <w:t xml:space="preserve"> slides in warm 1x CB</w:t>
      </w:r>
      <w:r w:rsidR="0048570C">
        <w:t xml:space="preserve"> in the steamer for</w:t>
      </w:r>
      <w:bookmarkStart w:id="0" w:name="_GoBack"/>
      <w:bookmarkEnd w:id="0"/>
      <w:r w:rsidR="000C384F">
        <w:t xml:space="preserve"> 20 mins, then cool in</w:t>
      </w:r>
      <w:r w:rsidRPr="008B65D1">
        <w:t xml:space="preserve"> ice bucket (15 mins - until slides @ RT)</w:t>
      </w:r>
    </w:p>
    <w:p w14:paraId="4C17656A" w14:textId="52DA0970" w:rsidR="00CC53CD" w:rsidRPr="008B65D1" w:rsidRDefault="1D39DF85" w:rsidP="008B65D1">
      <w:pPr>
        <w:pStyle w:val="ListParagraph"/>
        <w:numPr>
          <w:ilvl w:val="0"/>
          <w:numId w:val="4"/>
        </w:numPr>
      </w:pPr>
      <w:r w:rsidRPr="008B65D1">
        <w:t>dH</w:t>
      </w:r>
      <w:r w:rsidRPr="008B65D1">
        <w:rPr>
          <w:vertAlign w:val="subscript"/>
        </w:rPr>
        <w:t>2</w:t>
      </w:r>
      <w:r w:rsidRPr="008B65D1">
        <w:t xml:space="preserve">O </w:t>
      </w:r>
      <w:r w:rsidR="00CC53CD" w:rsidRPr="008B65D1">
        <w:t xml:space="preserve">wash, </w:t>
      </w:r>
      <w:r w:rsidRPr="008B65D1">
        <w:t>5 min</w:t>
      </w:r>
      <w:r w:rsidR="00CC53CD" w:rsidRPr="008B65D1">
        <w:t>s</w:t>
      </w:r>
    </w:p>
    <w:p w14:paraId="70CDFB95" w14:textId="6B99645F" w:rsidR="00F31AEE" w:rsidRPr="008B65D1" w:rsidRDefault="00EB6493" w:rsidP="008B65D1">
      <w:pPr>
        <w:pStyle w:val="ListParagraph"/>
        <w:numPr>
          <w:ilvl w:val="0"/>
          <w:numId w:val="4"/>
        </w:numPr>
      </w:pPr>
      <w:r w:rsidRPr="008B65D1">
        <w:t>1xPBS</w:t>
      </w:r>
      <w:r w:rsidR="00CC53CD" w:rsidRPr="008B65D1">
        <w:t xml:space="preserve"> wash, 5 mins</w:t>
      </w:r>
    </w:p>
    <w:p w14:paraId="02CC562C" w14:textId="0FDB50E6" w:rsidR="00F31AEE" w:rsidRPr="008B65D1" w:rsidRDefault="1D39DF85" w:rsidP="008B65D1">
      <w:pPr>
        <w:pStyle w:val="ListParagraph"/>
        <w:numPr>
          <w:ilvl w:val="0"/>
          <w:numId w:val="4"/>
        </w:numPr>
      </w:pPr>
      <w:r w:rsidRPr="008B65D1">
        <w:t xml:space="preserve">Add </w:t>
      </w:r>
      <w:r w:rsidR="00CC53CD" w:rsidRPr="008B65D1">
        <w:t>~</w:t>
      </w:r>
      <w:r w:rsidRPr="008B65D1">
        <w:t>130µl of the primary antibody</w:t>
      </w:r>
      <w:r w:rsidR="00EB6493" w:rsidRPr="008B65D1">
        <w:t xml:space="preserve"> (1</w:t>
      </w:r>
      <w:r w:rsidR="00EB6493" w:rsidRPr="008B65D1">
        <w:rPr>
          <w:vertAlign w:val="superscript"/>
        </w:rPr>
        <w:t>0</w:t>
      </w:r>
      <w:r w:rsidR="00EB6493" w:rsidRPr="008B65D1">
        <w:t xml:space="preserve"> AB in</w:t>
      </w:r>
      <w:r w:rsidRPr="008B65D1">
        <w:t xml:space="preserve"> </w:t>
      </w:r>
      <w:r w:rsidR="00831423" w:rsidRPr="008B65D1">
        <w:t>PRIMARY DILUENT (</w:t>
      </w:r>
      <w:r w:rsidRPr="008B65D1">
        <w:t>PBS-Tx 0.3%</w:t>
      </w:r>
      <w:r w:rsidR="00EB6493" w:rsidRPr="008B65D1">
        <w:t>)</w:t>
      </w:r>
      <w:r w:rsidR="00831423" w:rsidRPr="008B65D1">
        <w:t>)</w:t>
      </w:r>
    </w:p>
    <w:p w14:paraId="03237857" w14:textId="1631AABE" w:rsidR="00F31AEE" w:rsidRPr="008B65D1" w:rsidRDefault="1D39DF85" w:rsidP="008B65D1">
      <w:pPr>
        <w:pStyle w:val="ListParagraph"/>
        <w:numPr>
          <w:ilvl w:val="0"/>
          <w:numId w:val="4"/>
        </w:numPr>
      </w:pPr>
      <w:r w:rsidRPr="008B65D1">
        <w:t xml:space="preserve">Incubate at </w:t>
      </w:r>
      <w:r w:rsidR="00EB6493" w:rsidRPr="008B65D1">
        <w:t xml:space="preserve">RT 1HR or </w:t>
      </w:r>
      <w:r w:rsidRPr="008B65D1">
        <w:t>4°C overnight</w:t>
      </w:r>
    </w:p>
    <w:p w14:paraId="3BBE3246" w14:textId="3FB93EE6" w:rsidR="00F31AEE" w:rsidRPr="008B65D1" w:rsidRDefault="00EB6493" w:rsidP="008B65D1">
      <w:pPr>
        <w:pStyle w:val="ListParagraph"/>
        <w:numPr>
          <w:ilvl w:val="0"/>
          <w:numId w:val="4"/>
        </w:numPr>
      </w:pPr>
      <w:r w:rsidRPr="008B65D1">
        <w:t>1xPBS</w:t>
      </w:r>
      <w:r w:rsidR="003967FB" w:rsidRPr="008B65D1">
        <w:t xml:space="preserve"> was, 5mins</w:t>
      </w:r>
    </w:p>
    <w:p w14:paraId="3019D6D9" w14:textId="23150A52" w:rsidR="00F31AEE" w:rsidRPr="008B65D1" w:rsidRDefault="261472D8" w:rsidP="008B65D1">
      <w:pPr>
        <w:pStyle w:val="ListParagraph"/>
        <w:numPr>
          <w:ilvl w:val="0"/>
          <w:numId w:val="4"/>
        </w:numPr>
      </w:pPr>
      <w:r w:rsidRPr="008B65D1">
        <w:t xml:space="preserve">Add </w:t>
      </w:r>
      <w:r w:rsidR="00CC53CD" w:rsidRPr="008B65D1">
        <w:t>~</w:t>
      </w:r>
      <w:r w:rsidRPr="008B65D1">
        <w:t xml:space="preserve">130µl of Super-Enhancer reagent from SS kit, </w:t>
      </w:r>
      <w:r w:rsidR="00EB6493" w:rsidRPr="008B65D1">
        <w:t>incubate RT, 20</w:t>
      </w:r>
      <w:r w:rsidR="000C384F">
        <w:t xml:space="preserve"> </w:t>
      </w:r>
      <w:r w:rsidR="00EB6493" w:rsidRPr="008B65D1">
        <w:t>mins</w:t>
      </w:r>
    </w:p>
    <w:p w14:paraId="103E1097" w14:textId="69087D05" w:rsidR="00F31AEE" w:rsidRPr="008B65D1" w:rsidRDefault="00F31AEE" w:rsidP="008B65D1">
      <w:pPr>
        <w:pStyle w:val="ListParagraph"/>
        <w:numPr>
          <w:ilvl w:val="0"/>
          <w:numId w:val="4"/>
        </w:numPr>
      </w:pPr>
      <w:r w:rsidRPr="008B65D1">
        <w:t>1xPBS</w:t>
      </w:r>
      <w:r w:rsidR="00CC53CD" w:rsidRPr="008B65D1">
        <w:t xml:space="preserve"> wash, 5 mins</w:t>
      </w:r>
    </w:p>
    <w:p w14:paraId="31D9EBF6" w14:textId="38D7DE43" w:rsidR="00F31AEE" w:rsidRPr="008B65D1" w:rsidRDefault="261472D8" w:rsidP="008B65D1">
      <w:pPr>
        <w:pStyle w:val="ListParagraph"/>
        <w:numPr>
          <w:ilvl w:val="0"/>
          <w:numId w:val="4"/>
        </w:numPr>
      </w:pPr>
      <w:r w:rsidRPr="008B65D1">
        <w:t>Add</w:t>
      </w:r>
      <w:r w:rsidR="00CC53CD" w:rsidRPr="008B65D1">
        <w:t xml:space="preserve"> ~</w:t>
      </w:r>
      <w:r w:rsidRPr="008B65D1">
        <w:t>130µl of the SS-label reagent from SS kit</w:t>
      </w:r>
      <w:r w:rsidR="00EB6493" w:rsidRPr="008B65D1">
        <w:t>, incubate RT, 30</w:t>
      </w:r>
      <w:r w:rsidR="000C384F">
        <w:t xml:space="preserve"> </w:t>
      </w:r>
      <w:r w:rsidR="00EB6493" w:rsidRPr="008B65D1">
        <w:t>mins</w:t>
      </w:r>
    </w:p>
    <w:p w14:paraId="7924BE26" w14:textId="786C71BA" w:rsidR="00F31AEE" w:rsidRPr="008B65D1" w:rsidRDefault="00F31AEE" w:rsidP="008B65D1">
      <w:pPr>
        <w:pStyle w:val="ListParagraph"/>
        <w:numPr>
          <w:ilvl w:val="0"/>
          <w:numId w:val="4"/>
        </w:numPr>
      </w:pPr>
      <w:r w:rsidRPr="008B65D1">
        <w:t>1xPBS</w:t>
      </w:r>
      <w:r w:rsidR="00CC53CD" w:rsidRPr="008B65D1">
        <w:t xml:space="preserve"> wash, 5</w:t>
      </w:r>
      <w:r w:rsidR="000C384F">
        <w:t xml:space="preserve"> </w:t>
      </w:r>
      <w:r w:rsidR="00CC53CD" w:rsidRPr="008B65D1">
        <w:t>mins</w:t>
      </w:r>
      <w:r w:rsidRPr="008B65D1">
        <w:t xml:space="preserve"> </w:t>
      </w:r>
    </w:p>
    <w:p w14:paraId="7B00C9AC" w14:textId="0535A976" w:rsidR="00F31AEE" w:rsidRPr="008B65D1" w:rsidRDefault="18D55131" w:rsidP="008B65D1">
      <w:pPr>
        <w:pStyle w:val="ListParagraph"/>
        <w:numPr>
          <w:ilvl w:val="0"/>
          <w:numId w:val="4"/>
        </w:numPr>
      </w:pPr>
      <w:r>
        <w:t>W</w:t>
      </w:r>
      <w:r w:rsidR="261472D8">
        <w:t>hile the slides are in 1xPBS, make the DAB solution by adding 2 drops of the DAB chromogen per 1ml of</w:t>
      </w:r>
      <w:r w:rsidR="00EB6493">
        <w:t xml:space="preserve"> DAB buffer, both from SS kit</w:t>
      </w:r>
    </w:p>
    <w:p w14:paraId="52C741DB" w14:textId="4C3770FE" w:rsidR="00281684" w:rsidRPr="008B65D1" w:rsidRDefault="00EB6493" w:rsidP="008B65D1">
      <w:pPr>
        <w:pStyle w:val="ListParagraph"/>
        <w:numPr>
          <w:ilvl w:val="0"/>
          <w:numId w:val="4"/>
        </w:numPr>
      </w:pPr>
      <w:r>
        <w:t xml:space="preserve"> </w:t>
      </w:r>
      <w:r w:rsidR="261472D8">
        <w:t xml:space="preserve">Add </w:t>
      </w:r>
      <w:r w:rsidR="00CC53CD">
        <w:t>~</w:t>
      </w:r>
      <w:r w:rsidR="261472D8">
        <w:t xml:space="preserve">130µl of DAB solution and leave for </w:t>
      </w:r>
      <w:r>
        <w:t>X minutes</w:t>
      </w:r>
    </w:p>
    <w:p w14:paraId="3A64D1C6" w14:textId="0B6AF352" w:rsidR="00281684" w:rsidRPr="008B65D1" w:rsidRDefault="00281684" w:rsidP="008B65D1">
      <w:pPr>
        <w:pStyle w:val="ListParagraph"/>
        <w:numPr>
          <w:ilvl w:val="0"/>
          <w:numId w:val="4"/>
        </w:numPr>
      </w:pPr>
      <w:r w:rsidRPr="008B65D1">
        <w:t>dH</w:t>
      </w:r>
      <w:r w:rsidRPr="008B65D1">
        <w:rPr>
          <w:vertAlign w:val="subscript"/>
        </w:rPr>
        <w:t>2</w:t>
      </w:r>
      <w:r w:rsidR="00894BCE" w:rsidRPr="008B65D1">
        <w:t>O</w:t>
      </w:r>
      <w:r w:rsidR="003967FB" w:rsidRPr="008B65D1">
        <w:t xml:space="preserve"> wash</w:t>
      </w:r>
      <w:r w:rsidR="00894BCE" w:rsidRPr="008B65D1">
        <w:t>, 5 min</w:t>
      </w:r>
      <w:r w:rsidRPr="008B65D1">
        <w:t>s</w:t>
      </w:r>
    </w:p>
    <w:p w14:paraId="04119126" w14:textId="613E4034" w:rsidR="001079CF" w:rsidRPr="008B65D1" w:rsidRDefault="261472D8" w:rsidP="008B65D1">
      <w:pPr>
        <w:pStyle w:val="ListParagraph"/>
        <w:numPr>
          <w:ilvl w:val="0"/>
          <w:numId w:val="4"/>
        </w:numPr>
      </w:pPr>
      <w:r w:rsidRPr="008B65D1">
        <w:t>running dH</w:t>
      </w:r>
      <w:r w:rsidRPr="008B65D1">
        <w:rPr>
          <w:vertAlign w:val="subscript"/>
        </w:rPr>
        <w:t>2</w:t>
      </w:r>
      <w:r w:rsidR="00894BCE" w:rsidRPr="008B65D1">
        <w:t>O</w:t>
      </w:r>
      <w:r w:rsidR="003967FB" w:rsidRPr="008B65D1">
        <w:t xml:space="preserve"> wash</w:t>
      </w:r>
      <w:r w:rsidR="00894BCE" w:rsidRPr="008B65D1">
        <w:t>, 5 mins</w:t>
      </w:r>
    </w:p>
    <w:p w14:paraId="22CD7F2C" w14:textId="461C8FE1" w:rsidR="00281684" w:rsidRPr="008B65D1" w:rsidRDefault="261472D8" w:rsidP="008B65D1">
      <w:pPr>
        <w:pStyle w:val="ListParagraph"/>
        <w:numPr>
          <w:ilvl w:val="0"/>
          <w:numId w:val="4"/>
        </w:numPr>
      </w:pPr>
      <w:r w:rsidRPr="008B65D1">
        <w:t>Place slides i</w:t>
      </w:r>
      <w:r w:rsidR="00894BCE" w:rsidRPr="008B65D1">
        <w:t>n Mayer’s haematoxylin (~2 min</w:t>
      </w:r>
      <w:r w:rsidRPr="008B65D1">
        <w:t>s) – depending on age of haematoxylin</w:t>
      </w:r>
    </w:p>
    <w:p w14:paraId="574FDF4D" w14:textId="1200E185" w:rsidR="00281684" w:rsidRPr="008B65D1" w:rsidRDefault="261472D8" w:rsidP="008B65D1">
      <w:pPr>
        <w:pStyle w:val="ListParagraph"/>
        <w:numPr>
          <w:ilvl w:val="0"/>
          <w:numId w:val="4"/>
        </w:numPr>
      </w:pPr>
      <w:r w:rsidRPr="008B65D1">
        <w:t>running tap water</w:t>
      </w:r>
      <w:r w:rsidR="003967FB" w:rsidRPr="008B65D1">
        <w:t xml:space="preserve"> wash</w:t>
      </w:r>
      <w:r w:rsidR="00894BCE" w:rsidRPr="008B65D1">
        <w:t>,</w:t>
      </w:r>
      <w:r w:rsidRPr="008B65D1">
        <w:t xml:space="preserve"> </w:t>
      </w:r>
      <w:r w:rsidR="00894BCE" w:rsidRPr="008B65D1">
        <w:t>5 mins</w:t>
      </w:r>
    </w:p>
    <w:p w14:paraId="1D63EC6C" w14:textId="7353EE6B" w:rsidR="00281684" w:rsidRPr="008B65D1" w:rsidRDefault="261472D8" w:rsidP="008B65D1">
      <w:pPr>
        <w:pStyle w:val="ListParagraph"/>
        <w:numPr>
          <w:ilvl w:val="0"/>
          <w:numId w:val="4"/>
        </w:numPr>
      </w:pPr>
      <w:r w:rsidRPr="008B65D1">
        <w:t>Dehydrate tissue through ethanol</w:t>
      </w:r>
      <w:r w:rsidR="00894BCE" w:rsidRPr="008B65D1">
        <w:t xml:space="preserve">: 70%, </w:t>
      </w:r>
      <w:r w:rsidR="002D5733" w:rsidRPr="008B65D1">
        <w:t xml:space="preserve">90%, 100%, 100%, </w:t>
      </w:r>
      <w:r w:rsidR="002D5733">
        <w:t xml:space="preserve">5 mins </w:t>
      </w:r>
      <w:r w:rsidR="00894BCE" w:rsidRPr="008B65D1">
        <w:t>. Clear</w:t>
      </w:r>
      <w:r w:rsidRPr="008B65D1">
        <w:t xml:space="preserve"> </w:t>
      </w:r>
      <w:r w:rsidR="002D5733">
        <w:t xml:space="preserve">x2 </w:t>
      </w:r>
      <w:r w:rsidRPr="008B65D1">
        <w:t xml:space="preserve">in </w:t>
      </w:r>
      <w:r w:rsidR="002D5733">
        <w:t>xylene,</w:t>
      </w:r>
      <w:r w:rsidR="00894BCE" w:rsidRPr="008B65D1">
        <w:t xml:space="preserve"> 5 mins and </w:t>
      </w:r>
      <w:r w:rsidR="002D5733">
        <w:t>a final ~30</w:t>
      </w:r>
      <w:r w:rsidR="000C384F">
        <w:t xml:space="preserve"> </w:t>
      </w:r>
      <w:r w:rsidR="002D5733">
        <w:t xml:space="preserve">mins </w:t>
      </w:r>
      <w:r w:rsidR="00894BCE" w:rsidRPr="008B65D1">
        <w:t>xylene.</w:t>
      </w:r>
    </w:p>
    <w:p w14:paraId="62827295" w14:textId="7664EF47" w:rsidR="00281684" w:rsidRPr="008B65D1" w:rsidRDefault="00894BCE" w:rsidP="008B65D1">
      <w:pPr>
        <w:pStyle w:val="ListParagraph"/>
        <w:numPr>
          <w:ilvl w:val="0"/>
          <w:numId w:val="4"/>
        </w:numPr>
      </w:pPr>
      <w:r w:rsidRPr="008B65D1">
        <w:t xml:space="preserve">In fume hood: </w:t>
      </w:r>
      <w:r w:rsidR="261472D8" w:rsidRPr="008B65D1">
        <w:t>Coverslip with DPX moun</w:t>
      </w:r>
      <w:r w:rsidRPr="008B65D1">
        <w:t>tant, leave to dry</w:t>
      </w:r>
    </w:p>
    <w:p w14:paraId="2545CD5D" w14:textId="59F888BF" w:rsidR="00F31AEE" w:rsidRDefault="00F31AEE" w:rsidP="00F31AEE">
      <w:r>
        <w:t xml:space="preserve"> </w:t>
      </w:r>
    </w:p>
    <w:sectPr w:rsidR="00F31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6A8"/>
    <w:multiLevelType w:val="hybridMultilevel"/>
    <w:tmpl w:val="6272376C"/>
    <w:lvl w:ilvl="0" w:tplc="92CE5E2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783C"/>
    <w:multiLevelType w:val="hybridMultilevel"/>
    <w:tmpl w:val="7CCAC454"/>
    <w:lvl w:ilvl="0" w:tplc="4E1E27B4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533495"/>
    <w:multiLevelType w:val="hybridMultilevel"/>
    <w:tmpl w:val="01C8B3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3A9A"/>
    <w:multiLevelType w:val="hybridMultilevel"/>
    <w:tmpl w:val="CD525D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EE"/>
    <w:rsid w:val="000C384F"/>
    <w:rsid w:val="001079CF"/>
    <w:rsid w:val="0020409E"/>
    <w:rsid w:val="00281684"/>
    <w:rsid w:val="002D5733"/>
    <w:rsid w:val="003967FB"/>
    <w:rsid w:val="0048570C"/>
    <w:rsid w:val="0061025D"/>
    <w:rsid w:val="00831423"/>
    <w:rsid w:val="00894BCE"/>
    <w:rsid w:val="008B65D1"/>
    <w:rsid w:val="00CC53CD"/>
    <w:rsid w:val="00CD2116"/>
    <w:rsid w:val="00EB6493"/>
    <w:rsid w:val="00ED0685"/>
    <w:rsid w:val="00F31AEE"/>
    <w:rsid w:val="18D55131"/>
    <w:rsid w:val="1D39DF85"/>
    <w:rsid w:val="261472D8"/>
    <w:rsid w:val="5605D2C7"/>
    <w:rsid w:val="62C8D2AB"/>
    <w:rsid w:val="75E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BC56"/>
  <w15:chartTrackingRefBased/>
  <w15:docId w15:val="{3C30F16A-71D4-4C4C-A40B-A8066A0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s xmlns="4e37ef92-d6d2-44cf-b04e-a17fc9584d25">
      <Url xsi:nil="true"/>
      <Description xsi:nil="true"/>
    </hyperlin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C0FF225C4C409C0BFE16F065F842" ma:contentTypeVersion="13" ma:contentTypeDescription="Create a new document." ma:contentTypeScope="" ma:versionID="b89c1c90b42965561426bf6626d11973">
  <xsd:schema xmlns:xsd="http://www.w3.org/2001/XMLSchema" xmlns:xs="http://www.w3.org/2001/XMLSchema" xmlns:p="http://schemas.microsoft.com/office/2006/metadata/properties" xmlns:ns2="4e37ef92-d6d2-44cf-b04e-a17fc9584d25" xmlns:ns3="ebab0262-51d1-4300-9df5-e1253f38dd60" targetNamespace="http://schemas.microsoft.com/office/2006/metadata/properties" ma:root="true" ma:fieldsID="4e314acbaf15dacce0caab494ae8e976" ns2:_="" ns3:_="">
    <xsd:import namespace="4e37ef92-d6d2-44cf-b04e-a17fc9584d25"/>
    <xsd:import namespace="ebab0262-51d1-4300-9df5-e1253f38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hyper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ef92-d6d2-44cf-b04e-a17fc9584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ks" ma:index="19" nillable="true" ma:displayName="hyperlinks" ma:format="Hyperlink" ma:internalName="hyper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0262-51d1-4300-9df5-e1253f38d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8D924-D64E-45E7-89B1-06CC9F0BC452}">
  <ds:schemaRefs>
    <ds:schemaRef ds:uri="http://schemas.microsoft.com/office/2006/metadata/properties"/>
    <ds:schemaRef ds:uri="http://schemas.microsoft.com/office/infopath/2007/PartnerControls"/>
    <ds:schemaRef ds:uri="4e37ef92-d6d2-44cf-b04e-a17fc9584d25"/>
  </ds:schemaRefs>
</ds:datastoreItem>
</file>

<file path=customXml/itemProps2.xml><?xml version="1.0" encoding="utf-8"?>
<ds:datastoreItem xmlns:ds="http://schemas.openxmlformats.org/officeDocument/2006/customXml" ds:itemID="{76DF3B35-4EE1-4E6F-9259-40293F9B8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C0E6C-1296-468A-8F8A-270B80D33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7ef92-d6d2-44cf-b04e-a17fc9584d25"/>
    <ds:schemaRef ds:uri="ebab0262-51d1-4300-9df5-e1253f38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Muirhead</dc:creator>
  <cp:keywords/>
  <dc:description/>
  <cp:lastModifiedBy>Willumsen, Nanet</cp:lastModifiedBy>
  <cp:revision>8</cp:revision>
  <cp:lastPrinted>2020-09-22T11:06:00Z</cp:lastPrinted>
  <dcterms:created xsi:type="dcterms:W3CDTF">2020-02-14T10:03:00Z</dcterms:created>
  <dcterms:modified xsi:type="dcterms:W3CDTF">2020-09-22T11:07:00Z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0x0101008B58C0FF225C4C409C0BFE16F065F842</vt:lpwstr>
  </property>
</Properties>
</file>